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r>
        <w:rPr>
          <w:rFonts w:hint="eastAsia"/>
        </w:rPr>
        <w:t>トップページの見方</w:t>
      </w:r>
    </w:p>
    <w:p>
      <w:pPr>
        <w:widowControl/>
        <w:spacing w:before="100" w:beforeAutospacing="1" w:after="100" w:afterAutospacing="1"/>
        <w:jc w:val="left"/>
        <w:outlineLvl w:val="1"/>
        <w:rPr>
          <w:rFonts w:ascii="ＭＳ Ｐゴシック" w:hAnsi="ＭＳ Ｐゴシック" w:eastAsia="ＭＳ Ｐゴシック" w:cs="ＭＳ Ｐゴシック"/>
          <w:b/>
          <w:bCs/>
          <w:kern w:val="0"/>
          <w:sz w:val="36"/>
          <w:szCs w:val="36"/>
        </w:rPr>
      </w:pPr>
      <w:r>
        <w:rPr>
          <w:rFonts w:ascii="ＭＳ Ｐゴシック" w:hAnsi="ＭＳ Ｐゴシック" w:eastAsia="ＭＳ Ｐゴシック" w:cs="ＭＳ Ｐゴシック"/>
          <w:b/>
          <w:bCs/>
          <w:kern w:val="0"/>
          <w:sz w:val="36"/>
          <w:szCs w:val="36"/>
        </w:rPr>
        <w:t>トップページにあるメニュー</w:t>
      </w:r>
    </w:p>
    <w:p>
      <w:pPr>
        <w:widowControl/>
        <w:spacing w:before="100" w:beforeAutospacing="1" w:after="100" w:afterAutospacing="1"/>
        <w:jc w:val="left"/>
        <w:outlineLvl w:val="1"/>
        <w:rPr>
          <w:rFonts w:ascii="ＭＳ Ｐゴシック" w:hAnsi="ＭＳ Ｐゴシック" w:eastAsia="ＭＳ Ｐゴシック" w:cs="ＭＳ Ｐゴシック"/>
          <w:b/>
          <w:bCs/>
          <w:kern w:val="0"/>
          <w:sz w:val="36"/>
          <w:szCs w:val="36"/>
        </w:rPr>
      </w:pPr>
      <w:r>
        <w:drawing>
          <wp:inline distT="0" distB="0" distL="0" distR="0">
            <wp:extent cx="5400040" cy="3037840"/>
            <wp:effectExtent l="0" t="0" r="0" b="0"/>
            <wp:docPr id="1079551626"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551626" name="図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400040" cy="3037840"/>
                    </a:xfrm>
                    <a:prstGeom prst="rect">
                      <a:avLst/>
                    </a:prstGeom>
                    <a:noFill/>
                    <a:ln>
                      <a:noFill/>
                    </a:ln>
                  </pic:spPr>
                </pic:pic>
              </a:graphicData>
            </a:graphic>
          </wp:inline>
        </w:drawing>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ユーザーアカウントにログインするとトップ画面が表示されます。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ログインせずに閲覧している場合はプロフィール編集・エントリーなどを行おうとした場合にログイン画面が表示されます。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ページ上部（ヘッダー）とサイドバー、コンテンツ部分、フッターに分けて、説明いたします。</w:t>
      </w:r>
    </w:p>
    <w:p>
      <w:pPr>
        <w:widowControl/>
        <w:spacing w:before="100" w:beforeAutospacing="1" w:after="100" w:afterAutospacing="1"/>
        <w:jc w:val="left"/>
        <w:outlineLvl w:val="2"/>
        <w:rPr>
          <w:rFonts w:ascii="ＭＳ Ｐゴシック" w:hAnsi="ＭＳ Ｐゴシック" w:eastAsia="ＭＳ Ｐゴシック" w:cs="ＭＳ Ｐゴシック"/>
          <w:b/>
          <w:bCs/>
          <w:kern w:val="0"/>
          <w:sz w:val="27"/>
          <w:szCs w:val="27"/>
        </w:rPr>
      </w:pPr>
      <w:r>
        <w:rPr>
          <w:rFonts w:ascii="ＭＳ Ｐゴシック" w:hAnsi="ＭＳ Ｐゴシック" w:eastAsia="ＭＳ Ｐゴシック" w:cs="ＭＳ Ｐゴシック"/>
          <w:b/>
          <w:bCs/>
          <w:kern w:val="0"/>
          <w:sz w:val="27"/>
          <w:szCs w:val="27"/>
        </w:rPr>
        <w:t>ページ上部（ヘッダー）</w:t>
      </w:r>
    </w:p>
    <w:p>
      <w:pPr>
        <w:widowControl/>
        <w:spacing w:before="100" w:beforeAutospacing="1" w:after="100" w:afterAutospacing="1"/>
        <w:jc w:val="left"/>
        <w:outlineLvl w:val="2"/>
        <w:rPr>
          <w:rFonts w:hint="eastAsia" w:ascii="ＭＳ Ｐゴシック" w:hAnsi="ＭＳ Ｐゴシック" w:eastAsia="ＭＳ Ｐゴシック" w:cs="ＭＳ Ｐゴシック"/>
          <w:b/>
          <w:bCs/>
          <w:kern w:val="0"/>
          <w:sz w:val="27"/>
          <w:szCs w:val="27"/>
          <w:lang w:eastAsia="ja-JP"/>
        </w:rPr>
      </w:pPr>
      <w:r>
        <w:rPr>
          <w:rFonts w:hint="eastAsia" w:ascii="ＭＳ Ｐゴシック" w:hAnsi="ＭＳ Ｐゴシック" w:eastAsia="ＭＳ Ｐゴシック" w:cs="ＭＳ Ｐゴシック"/>
          <w:b/>
          <w:bCs/>
          <w:kern w:val="0"/>
          <w:sz w:val="27"/>
          <w:szCs w:val="27"/>
          <w:lang w:eastAsia="ja-JP"/>
        </w:rPr>
        <w:drawing>
          <wp:inline distT="0" distB="0" distL="114300" distR="114300">
            <wp:extent cx="5399405" cy="317500"/>
            <wp:effectExtent l="0" t="0" r="10795" b="6350"/>
            <wp:docPr id="1" name="図形 1" descr="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形 1" descr="0003"/>
                    <pic:cNvPicPr>
                      <a:picLocks noChangeAspect="1"/>
                    </pic:cNvPicPr>
                  </pic:nvPicPr>
                  <pic:blipFill>
                    <a:blip r:embed="rId5"/>
                    <a:stretch>
                      <a:fillRect/>
                    </a:stretch>
                  </pic:blipFill>
                  <pic:spPr>
                    <a:xfrm>
                      <a:off x="0" y="0"/>
                      <a:ext cx="5399405" cy="317500"/>
                    </a:xfrm>
                    <a:prstGeom prst="rect">
                      <a:avLst/>
                    </a:prstGeom>
                  </pic:spPr>
                </pic:pic>
              </a:graphicData>
            </a:graphic>
          </wp:inline>
        </w:drawing>
      </w:r>
    </w:p>
    <w:p>
      <w:pPr>
        <w:pStyle w:val="5"/>
        <w:keepNext w:val="0"/>
        <w:keepLines w:val="0"/>
        <w:widowControl/>
        <w:suppressLineNumbers w:val="0"/>
      </w:pPr>
      <w:r>
        <w:rPr>
          <w:rStyle w:val="9"/>
        </w:rPr>
        <w:t>ロゴ・・・</w:t>
      </w:r>
      <w:r>
        <w:t>ヘッダーの左側にロゴがあり、クリックしますとトップページへ遷移します。</w:t>
      </w:r>
    </w:p>
    <w:p>
      <w:pPr>
        <w:pStyle w:val="5"/>
        <w:keepNext w:val="0"/>
        <w:keepLines w:val="0"/>
        <w:widowControl/>
        <w:suppressLineNumbers w:val="0"/>
      </w:pPr>
      <w:r>
        <w:rPr>
          <w:rStyle w:val="9"/>
        </w:rPr>
        <w:t>トップ・・・</w:t>
      </w:r>
      <w:r>
        <w:t>ヘッダー右側に「トップ」があり、クリックしますとトップページへ遷移します。</w:t>
      </w:r>
    </w:p>
    <w:p>
      <w:pPr>
        <w:pStyle w:val="5"/>
        <w:keepNext w:val="0"/>
        <w:keepLines w:val="0"/>
        <w:widowControl/>
        <w:suppressLineNumbers w:val="0"/>
      </w:pPr>
      <w:r>
        <w:rPr>
          <w:rStyle w:val="9"/>
        </w:rPr>
        <w:t>プロフィール・・・</w:t>
      </w:r>
      <w:r>
        <w:t>ヘッダー右側に「プロフィール」があり、クリックしますとログインしているユーザーの情報を確認できるページへ遷移します。</w:t>
      </w:r>
    </w:p>
    <w:p>
      <w:pPr>
        <w:pStyle w:val="5"/>
        <w:keepNext w:val="0"/>
        <w:keepLines w:val="0"/>
        <w:widowControl/>
        <w:suppressLineNumbers w:val="0"/>
      </w:pPr>
      <w:r>
        <w:rPr>
          <w:rStyle w:val="9"/>
        </w:rPr>
        <w:t>相性がよい情報・・・</w:t>
      </w:r>
      <w:r>
        <w:t>ヘッダー右側に「相性がよい情報」があり、登録したプロフィールで、整合している項目が多い順に案件情報が表示されます。</w:t>
      </w:r>
    </w:p>
    <w:p>
      <w:pPr>
        <w:pStyle w:val="5"/>
        <w:keepNext w:val="0"/>
        <w:keepLines w:val="0"/>
        <w:widowControl/>
        <w:suppressLineNumbers w:val="0"/>
      </w:pPr>
      <w:r>
        <w:rPr>
          <w:rStyle w:val="9"/>
        </w:rPr>
        <w:t>お気に入り・・・</w:t>
      </w:r>
      <w:r>
        <w:t>ヘッダー右側に「お気に入り」があり、登録したプロフィールでお気に入り登録した案件情報が表示されます。</w:t>
      </w:r>
    </w:p>
    <w:p>
      <w:pPr>
        <w:pStyle w:val="5"/>
        <w:keepNext w:val="0"/>
        <w:keepLines w:val="0"/>
        <w:widowControl/>
        <w:suppressLineNumbers w:val="0"/>
      </w:pPr>
      <w:r>
        <w:rPr>
          <w:rStyle w:val="9"/>
        </w:rPr>
        <w:t>登録法人一覧・・・</w:t>
      </w:r>
      <w:r>
        <w:t>ヘッダー右側に「登録法人一覧」があり、登録されている法人の一覧が表示されます。</w:t>
      </w:r>
    </w:p>
    <w:p>
      <w:pPr>
        <w:pStyle w:val="5"/>
        <w:keepNext w:val="0"/>
        <w:keepLines w:val="0"/>
        <w:widowControl/>
        <w:suppressLineNumbers w:val="0"/>
      </w:pPr>
      <w:r>
        <w:rPr>
          <w:rStyle w:val="9"/>
        </w:rPr>
        <w:t>メッセージ・・・</w:t>
      </w:r>
      <w:r>
        <w:t>ヘッダー右側に「メッセージ」があり、クリックしますとメッセージのページへ遷移します。掲載されている案件に応募をすると応募先の企業が、宛先として追加され、メッセージのやりとりを行うことが出来ます。</w:t>
      </w:r>
    </w:p>
    <w:p>
      <w:pPr>
        <w:pStyle w:val="5"/>
        <w:keepNext w:val="0"/>
        <w:keepLines w:val="0"/>
        <w:widowControl/>
        <w:suppressLineNumbers w:val="0"/>
      </w:pPr>
      <w:r>
        <w:rPr>
          <w:rStyle w:val="9"/>
        </w:rPr>
        <w:t>コンテンツ・・・</w:t>
      </w:r>
      <w:r>
        <w:t>企業が登録した案件に登録されたコンテンツの一覧を閲覧することができます。</w:t>
      </w:r>
    </w:p>
    <w:p>
      <w:pPr>
        <w:pStyle w:val="5"/>
        <w:keepNext w:val="0"/>
        <w:keepLines w:val="0"/>
        <w:widowControl/>
        <w:suppressLineNumbers w:val="0"/>
      </w:pPr>
      <w:r>
        <w:rPr>
          <w:rStyle w:val="9"/>
        </w:rPr>
        <w:t>ログアウト・・・</w:t>
      </w:r>
      <w:r>
        <w:t>ログイン状態であればヘッダー右側に「ログアウト」というボタンがあり、クリックしますとログアウトされます。</w:t>
      </w:r>
    </w:p>
    <w:p>
      <w:pPr>
        <w:widowControl/>
        <w:spacing w:before="100" w:beforeAutospacing="1" w:after="100" w:afterAutospacing="1"/>
        <w:jc w:val="left"/>
        <w:outlineLvl w:val="2"/>
        <w:rPr>
          <w:rFonts w:ascii="ＭＳ Ｐゴシック" w:hAnsi="ＭＳ Ｐゴシック" w:eastAsia="ＭＳ Ｐゴシック" w:cs="ＭＳ Ｐゴシック"/>
          <w:b/>
          <w:bCs/>
          <w:kern w:val="0"/>
          <w:sz w:val="27"/>
          <w:szCs w:val="27"/>
        </w:rPr>
      </w:pPr>
      <w:r>
        <w:rPr>
          <w:rFonts w:ascii="ＭＳ Ｐゴシック" w:hAnsi="ＭＳ Ｐゴシック" w:eastAsia="ＭＳ Ｐゴシック" w:cs="ＭＳ Ｐゴシック"/>
          <w:b/>
          <w:bCs/>
          <w:kern w:val="0"/>
          <w:sz w:val="27"/>
          <w:szCs w:val="27"/>
        </w:rPr>
        <w:t>サイドバー</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メイン部分は、サイドバーとコンテンツ部分に分かれています。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サイドバーには、案件情報の検索フォームがあります。</w:t>
      </w:r>
    </w:p>
    <w:p>
      <w:pPr>
        <w:widowControl/>
        <w:spacing w:before="100" w:beforeAutospacing="1" w:after="100" w:afterAutospacing="1"/>
        <w:jc w:val="center"/>
        <w:rPr>
          <w:rFonts w:ascii="ＭＳ Ｐゴシック" w:hAnsi="ＭＳ Ｐゴシック" w:eastAsia="ＭＳ Ｐゴシック" w:cs="ＭＳ Ｐゴシック"/>
          <w:kern w:val="0"/>
          <w:sz w:val="24"/>
          <w:szCs w:val="24"/>
        </w:rPr>
      </w:pPr>
    </w:p>
    <w:p>
      <w:pPr>
        <w:widowControl/>
        <w:spacing w:before="100" w:beforeAutospacing="1" w:after="100" w:afterAutospacing="1"/>
        <w:jc w:val="center"/>
        <w:rPr>
          <w:rFonts w:hint="eastAsia" w:ascii="ＭＳ Ｐゴシック" w:hAnsi="ＭＳ Ｐゴシック" w:eastAsia="ＭＳ Ｐゴシック" w:cs="ＭＳ Ｐゴシック"/>
          <w:kern w:val="0"/>
          <w:sz w:val="24"/>
          <w:szCs w:val="24"/>
          <w:lang w:eastAsia="ja-JP"/>
        </w:rPr>
      </w:pPr>
      <w:r>
        <w:rPr>
          <w:rFonts w:hint="eastAsia" w:ascii="ＭＳ Ｐゴシック" w:hAnsi="ＭＳ Ｐゴシック" w:eastAsia="ＭＳ Ｐゴシック" w:cs="ＭＳ Ｐゴシック"/>
          <w:kern w:val="0"/>
          <w:sz w:val="24"/>
          <w:szCs w:val="24"/>
          <w:lang w:eastAsia="ja-JP"/>
        </w:rPr>
        <w:drawing>
          <wp:inline distT="0" distB="0" distL="114300" distR="114300">
            <wp:extent cx="3238500" cy="5953125"/>
            <wp:effectExtent l="0" t="0" r="0" b="9525"/>
            <wp:docPr id="2" name="図形 2" descr="0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形 2" descr="0033"/>
                    <pic:cNvPicPr>
                      <a:picLocks noChangeAspect="1"/>
                    </pic:cNvPicPr>
                  </pic:nvPicPr>
                  <pic:blipFill>
                    <a:blip r:embed="rId6"/>
                    <a:stretch>
                      <a:fillRect/>
                    </a:stretch>
                  </pic:blipFill>
                  <pic:spPr>
                    <a:xfrm>
                      <a:off x="0" y="0"/>
                      <a:ext cx="3238500" cy="5953125"/>
                    </a:xfrm>
                    <a:prstGeom prst="rect">
                      <a:avLst/>
                    </a:prstGeom>
                  </pic:spPr>
                </pic:pic>
              </a:graphicData>
            </a:graphic>
          </wp:inline>
        </w:drawing>
      </w:r>
    </w:p>
    <w:p>
      <w:pPr>
        <w:pStyle w:val="5"/>
      </w:pPr>
      <w:r>
        <w:t>それぞれの検索項目は、登録されている案件情報の項目を表しており検索したい条件で絞り込むことが可能です。</w:t>
      </w:r>
    </w:p>
    <w:p>
      <w:pPr>
        <w:pStyle w:val="5"/>
      </w:pPr>
      <w:r>
        <w:t>※検索するユーザー(登録者)が案件の募集枠の対象にあてはまらない場合、該当の案件は検索結果に表示されません(チェックボックスによる絞り込み検索、キーワード検索ともに)。</w:t>
      </w:r>
    </w:p>
    <w:p>
      <w:pPr>
        <w:pStyle w:val="5"/>
      </w:pPr>
      <w:r>
        <w:t>何も入力せずに検索すると登録されている全ての案件情報が結果として表示されます。 </w:t>
      </w:r>
      <w:bookmarkStart w:id="0" w:name="_GoBack"/>
      <w:bookmarkEnd w:id="0"/>
    </w:p>
    <w:p>
      <w:pPr>
        <w:pStyle w:val="5"/>
        <w:rPr>
          <w:rFonts w:hint="eastAsia" w:ascii="ＭＳ ゴシック" w:hAnsi="ＭＳ ゴシック" w:eastAsia="ＭＳ ゴシック" w:cs="ＭＳ ゴシック"/>
        </w:rPr>
      </w:pPr>
      <w:r>
        <w:rPr>
          <w:rFonts w:hint="eastAsia" w:ascii="ＭＳ ゴシック" w:hAnsi="ＭＳ ゴシック" w:eastAsia="ＭＳ ゴシック" w:cs="ＭＳ ゴシック"/>
          <w:i w:val="0"/>
          <w:caps w:val="0"/>
          <w:color w:val="000000"/>
          <w:spacing w:val="0"/>
          <w:sz w:val="24"/>
          <w:szCs w:val="24"/>
          <w:shd w:val="clear" w:fill="FFFFFF"/>
        </w:rPr>
        <w:t>募集が終了している案件を含めて検索するときは、「募集終了案件を含め表示」の項目の「表示」にチェックを入れて検索を行ってください(初期設定では「非表示」にチェックが入っています)。</w:t>
      </w:r>
    </w:p>
    <w:p>
      <w:pPr>
        <w:widowControl/>
        <w:spacing w:before="100" w:beforeAutospacing="1" w:after="100" w:afterAutospacing="1"/>
        <w:jc w:val="left"/>
        <w:outlineLvl w:val="2"/>
        <w:rPr>
          <w:rFonts w:ascii="ＭＳ Ｐゴシック" w:hAnsi="ＭＳ Ｐゴシック" w:eastAsia="ＭＳ Ｐゴシック" w:cs="ＭＳ Ｐゴシック"/>
          <w:b/>
          <w:bCs/>
          <w:kern w:val="0"/>
          <w:sz w:val="27"/>
          <w:szCs w:val="27"/>
        </w:rPr>
      </w:pPr>
      <w:r>
        <w:rPr>
          <w:rFonts w:ascii="ＭＳ Ｐゴシック" w:hAnsi="ＭＳ Ｐゴシック" w:eastAsia="ＭＳ Ｐゴシック" w:cs="ＭＳ Ｐゴシック"/>
          <w:b/>
          <w:bCs/>
          <w:kern w:val="0"/>
          <w:sz w:val="27"/>
          <w:szCs w:val="27"/>
        </w:rPr>
        <w:t>コンテンツ部分</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コンテンツ部分には、案件情報が一覧として表示されています。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drawing>
          <wp:inline distT="0" distB="0" distL="0" distR="0">
            <wp:extent cx="5400040" cy="3257550"/>
            <wp:effectExtent l="0" t="0" r="0" b="0"/>
            <wp:docPr id="461100985"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100985" name="図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400040" cy="3257550"/>
                    </a:xfrm>
                    <a:prstGeom prst="rect">
                      <a:avLst/>
                    </a:prstGeom>
                    <a:noFill/>
                    <a:ln>
                      <a:noFill/>
                    </a:ln>
                  </pic:spPr>
                </pic:pic>
              </a:graphicData>
            </a:graphic>
          </wp:inline>
        </w:drawing>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それぞれの案件情報には、「詳細・応募はこちら」ボタンがあります。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drawing>
          <wp:inline distT="0" distB="0" distL="0" distR="0">
            <wp:extent cx="5400040" cy="509905"/>
            <wp:effectExtent l="0" t="0" r="0" b="4445"/>
            <wp:docPr id="1404413302"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413302" name="図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400040" cy="509905"/>
                    </a:xfrm>
                    <a:prstGeom prst="rect">
                      <a:avLst/>
                    </a:prstGeom>
                    <a:noFill/>
                    <a:ln>
                      <a:noFill/>
                    </a:ln>
                  </pic:spPr>
                </pic:pic>
              </a:graphicData>
            </a:graphic>
          </wp:inline>
        </w:drawing>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こちらをクリックすると、案件情報の詳細を確認することができます。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drawing>
          <wp:inline distT="0" distB="0" distL="0" distR="0">
            <wp:extent cx="5400040" cy="3037840"/>
            <wp:effectExtent l="0" t="0" r="0" b="0"/>
            <wp:docPr id="752653035"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653035" name="図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400040" cy="3037840"/>
                    </a:xfrm>
                    <a:prstGeom prst="rect">
                      <a:avLst/>
                    </a:prstGeom>
                    <a:noFill/>
                    <a:ln>
                      <a:noFill/>
                    </a:ln>
                  </pic:spPr>
                </pic:pic>
              </a:graphicData>
            </a:graphic>
          </wp:inline>
        </w:drawing>
      </w:r>
      <w:r>
        <w:rPr>
          <w:rFonts w:ascii="ＭＳ Ｐゴシック" w:hAnsi="ＭＳ Ｐゴシック" w:eastAsia="ＭＳ Ｐゴシック" w:cs="ＭＳ Ｐゴシック"/>
          <w:kern w:val="0"/>
          <w:sz w:val="24"/>
          <w:szCs w:val="24"/>
        </w:rPr>
        <w:br w:type="textWrapping"/>
      </w:r>
    </w:p>
    <w:p>
      <w:pPr>
        <w:widowControl/>
        <w:spacing w:before="100" w:beforeAutospacing="1" w:after="100" w:afterAutospacing="1"/>
        <w:jc w:val="left"/>
        <w:outlineLvl w:val="2"/>
        <w:rPr>
          <w:rFonts w:ascii="ＭＳ Ｐゴシック" w:hAnsi="ＭＳ Ｐゴシック" w:eastAsia="ＭＳ Ｐゴシック" w:cs="ＭＳ Ｐゴシック"/>
          <w:b/>
          <w:bCs/>
          <w:kern w:val="0"/>
          <w:sz w:val="27"/>
          <w:szCs w:val="27"/>
        </w:rPr>
      </w:pPr>
      <w:r>
        <w:rPr>
          <w:rFonts w:ascii="ＭＳ Ｐゴシック" w:hAnsi="ＭＳ Ｐゴシック" w:eastAsia="ＭＳ Ｐゴシック" w:cs="ＭＳ Ｐゴシック"/>
          <w:b/>
          <w:bCs/>
          <w:kern w:val="0"/>
          <w:sz w:val="27"/>
          <w:szCs w:val="27"/>
        </w:rPr>
        <w:t>フッター</w:t>
      </w:r>
    </w:p>
    <w:p>
      <w:pPr>
        <w:widowControl/>
        <w:spacing w:before="100" w:beforeAutospacing="1" w:after="100" w:afterAutospacing="1"/>
        <w:jc w:val="left"/>
        <w:outlineLvl w:val="2"/>
        <w:rPr>
          <w:rFonts w:ascii="ＭＳ Ｐゴシック" w:hAnsi="ＭＳ Ｐゴシック" w:eastAsia="ＭＳ Ｐゴシック" w:cs="ＭＳ Ｐゴシック"/>
          <w:b/>
          <w:bCs/>
          <w:kern w:val="0"/>
          <w:sz w:val="27"/>
          <w:szCs w:val="27"/>
        </w:rPr>
      </w:pPr>
      <w:r>
        <w:drawing>
          <wp:inline distT="0" distB="0" distL="0" distR="0">
            <wp:extent cx="5400040" cy="345440"/>
            <wp:effectExtent l="0" t="0" r="0" b="0"/>
            <wp:docPr id="180725747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257475" name="図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400040" cy="345440"/>
                    </a:xfrm>
                    <a:prstGeom prst="rect">
                      <a:avLst/>
                    </a:prstGeom>
                    <a:noFill/>
                    <a:ln>
                      <a:noFill/>
                    </a:ln>
                  </pic:spPr>
                </pic:pic>
              </a:graphicData>
            </a:graphic>
          </wp:inline>
        </w:drawing>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b/>
          <w:bCs/>
          <w:kern w:val="0"/>
          <w:sz w:val="24"/>
          <w:szCs w:val="24"/>
        </w:rPr>
        <w:t>①トップ・・・</w:t>
      </w:r>
      <w:r>
        <w:rPr>
          <w:rFonts w:ascii="ＭＳ Ｐゴシック" w:hAnsi="ＭＳ Ｐゴシック" w:eastAsia="ＭＳ Ｐゴシック" w:cs="ＭＳ Ｐゴシック"/>
          <w:kern w:val="0"/>
          <w:sz w:val="24"/>
          <w:szCs w:val="24"/>
        </w:rPr>
        <w:t>フッターに「トップ」があり、クリックしますとトップページへ遷移します。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b/>
          <w:bCs/>
          <w:kern w:val="0"/>
          <w:sz w:val="24"/>
          <w:szCs w:val="24"/>
        </w:rPr>
        <w:t>②プライバシーポリシー・・・</w:t>
      </w:r>
      <w:r>
        <w:rPr>
          <w:rFonts w:ascii="ＭＳ Ｐゴシック" w:hAnsi="ＭＳ Ｐゴシック" w:eastAsia="ＭＳ Ｐゴシック" w:cs="ＭＳ Ｐゴシック"/>
          <w:kern w:val="0"/>
          <w:sz w:val="24"/>
          <w:szCs w:val="24"/>
        </w:rPr>
        <w:t>フッターに「プライバシーポリシー」があり、クリックしますとプライバシーポリシーのページへ遷移します。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プライバシーポリシーの内容は、アドミアカウントより、登録および編集が可能です。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b/>
          <w:bCs/>
          <w:kern w:val="0"/>
          <w:sz w:val="24"/>
          <w:szCs w:val="24"/>
        </w:rPr>
        <w:t>③お問い合わせ・・・</w:t>
      </w:r>
      <w:r>
        <w:rPr>
          <w:rFonts w:ascii="ＭＳ Ｐゴシック" w:hAnsi="ＭＳ Ｐゴシック" w:eastAsia="ＭＳ Ｐゴシック" w:cs="ＭＳ Ｐゴシック"/>
          <w:kern w:val="0"/>
          <w:sz w:val="24"/>
          <w:szCs w:val="24"/>
        </w:rPr>
        <w:t>フッターに「お問い合わせ」があり、クリックしますとお問い合わせのページへ遷移します。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お問い合わせページは、アドミアカウントより、外部リンクを設定することが可能です。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b/>
          <w:bCs/>
          <w:kern w:val="0"/>
          <w:sz w:val="24"/>
          <w:szCs w:val="24"/>
        </w:rPr>
        <w:t>④退会・・・</w:t>
      </w:r>
      <w:r>
        <w:rPr>
          <w:rFonts w:ascii="ＭＳ Ｐゴシック" w:hAnsi="ＭＳ Ｐゴシック" w:eastAsia="ＭＳ Ｐゴシック" w:cs="ＭＳ Ｐゴシック"/>
          <w:kern w:val="0"/>
          <w:sz w:val="24"/>
          <w:szCs w:val="24"/>
        </w:rPr>
        <w:t>フッターに「退会」があり、クリックしますと『退会の確認』というポップアップが表示されます。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b/>
          <w:bCs/>
          <w:kern w:val="0"/>
          <w:sz w:val="24"/>
          <w:szCs w:val="24"/>
        </w:rPr>
        <w:t>⑤ログアウト・・・</w:t>
      </w:r>
      <w:r>
        <w:rPr>
          <w:rFonts w:ascii="ＭＳ Ｐゴシック" w:hAnsi="ＭＳ Ｐゴシック" w:eastAsia="ＭＳ Ｐゴシック" w:cs="ＭＳ Ｐゴシック"/>
          <w:kern w:val="0"/>
          <w:sz w:val="24"/>
          <w:szCs w:val="24"/>
        </w:rPr>
        <w:t>ログイン状態であればフッターに「ログアウト」というボタンがあり、クリックしますとログアウトされます。</w:t>
      </w:r>
    </w:p>
    <w:p>
      <w:pPr>
        <w:widowControl/>
        <w:spacing w:before="100" w:beforeAutospacing="1" w:after="100" w:afterAutospacing="1"/>
        <w:jc w:val="left"/>
      </w:pPr>
      <w:r>
        <w:rPr>
          <w:rFonts w:ascii="ＭＳ Ｐゴシック" w:hAnsi="ＭＳ Ｐゴシック" w:eastAsia="ＭＳ Ｐゴシック" w:cs="ＭＳ Ｐゴシック"/>
          <w:b/>
          <w:bCs/>
          <w:kern w:val="0"/>
          <w:sz w:val="24"/>
          <w:szCs w:val="24"/>
        </w:rPr>
        <w:t>⑥コピーライト・・・</w:t>
      </w:r>
      <w:r>
        <w:rPr>
          <w:rFonts w:ascii="ＭＳ Ｐゴシック" w:hAnsi="ＭＳ Ｐゴシック" w:eastAsia="ＭＳ Ｐゴシック" w:cs="ＭＳ Ｐゴシック"/>
          <w:kern w:val="0"/>
          <w:sz w:val="24"/>
          <w:szCs w:val="24"/>
        </w:rPr>
        <w:t>フッター下部にコピーライトが表示されています。コピーライトの文言は、アドミアカウントより、登録および編集が可能です。</w:t>
      </w:r>
    </w:p>
    <w:sectPr>
      <w:pgSz w:w="11906" w:h="16838"/>
      <w:pgMar w:top="1985" w:right="1701" w:bottom="1701" w:left="1701"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游明朝">
    <w:panose1 w:val="02020400000000000000"/>
    <w:charset w:val="80"/>
    <w:family w:val="roman"/>
    <w:pitch w:val="default"/>
    <w:sig w:usb0="800002E7" w:usb1="2AC7FCFF" w:usb2="00000012" w:usb3="00000000" w:csb0="2002009F" w:csb1="00000000"/>
  </w:font>
  <w:font w:name="游ゴシック Light">
    <w:panose1 w:val="020B0300000000000000"/>
    <w:charset w:val="80"/>
    <w:family w:val="modern"/>
    <w:pitch w:val="default"/>
    <w:sig w:usb0="E00002FF" w:usb1="2AC7FDFF" w:usb2="00000016" w:usb3="00000000" w:csb0="2002009F" w:csb1="00000000"/>
  </w:font>
  <w:font w:name="ＭＳ Ｐゴシック">
    <w:panose1 w:val="020B0600070205080204"/>
    <w:charset w:val="80"/>
    <w:family w:val="modern"/>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84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CE5"/>
    <w:rsid w:val="002149CD"/>
    <w:rsid w:val="00247F25"/>
    <w:rsid w:val="00315E06"/>
    <w:rsid w:val="003917C6"/>
    <w:rsid w:val="004B6C3A"/>
    <w:rsid w:val="00552004"/>
    <w:rsid w:val="006F5B48"/>
    <w:rsid w:val="00827CE5"/>
    <w:rsid w:val="009C3DEE"/>
    <w:rsid w:val="292F0BF0"/>
    <w:rsid w:val="35C160DB"/>
    <w:rsid w:val="50703C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paragraph" w:styleId="2">
    <w:name w:val="heading 1"/>
    <w:basedOn w:val="1"/>
    <w:next w:val="1"/>
    <w:link w:val="13"/>
    <w:qFormat/>
    <w:uiPriority w:val="9"/>
    <w:pPr>
      <w:keepNext/>
      <w:outlineLvl w:val="0"/>
    </w:pPr>
    <w:rPr>
      <w:rFonts w:asciiTheme="majorHAnsi" w:hAnsiTheme="majorHAnsi" w:eastAsiaTheme="majorEastAsia" w:cstheme="majorBidi"/>
      <w:sz w:val="24"/>
      <w:szCs w:val="24"/>
    </w:rPr>
  </w:style>
  <w:style w:type="paragraph" w:styleId="3">
    <w:name w:val="heading 2"/>
    <w:basedOn w:val="1"/>
    <w:next w:val="1"/>
    <w:link w:val="11"/>
    <w:qFormat/>
    <w:uiPriority w:val="9"/>
    <w:pPr>
      <w:widowControl/>
      <w:spacing w:before="100" w:beforeAutospacing="1" w:after="100" w:afterAutospacing="1"/>
      <w:jc w:val="left"/>
      <w:outlineLvl w:val="1"/>
    </w:pPr>
    <w:rPr>
      <w:rFonts w:ascii="ＭＳ Ｐゴシック" w:hAnsi="ＭＳ Ｐゴシック" w:eastAsia="ＭＳ Ｐゴシック" w:cs="ＭＳ Ｐゴシック"/>
      <w:b/>
      <w:bCs/>
      <w:kern w:val="0"/>
      <w:sz w:val="36"/>
      <w:szCs w:val="36"/>
    </w:rPr>
  </w:style>
  <w:style w:type="paragraph" w:styleId="4">
    <w:name w:val="heading 3"/>
    <w:basedOn w:val="1"/>
    <w:next w:val="1"/>
    <w:link w:val="12"/>
    <w:qFormat/>
    <w:uiPriority w:val="9"/>
    <w:pPr>
      <w:widowControl/>
      <w:spacing w:before="100" w:beforeAutospacing="1" w:after="100" w:afterAutospacing="1"/>
      <w:jc w:val="left"/>
      <w:outlineLvl w:val="2"/>
    </w:pPr>
    <w:rPr>
      <w:rFonts w:ascii="ＭＳ Ｐゴシック" w:hAnsi="ＭＳ Ｐゴシック" w:eastAsia="ＭＳ Ｐゴシック" w:cs="ＭＳ Ｐゴシック"/>
      <w:b/>
      <w:bCs/>
      <w:kern w:val="0"/>
      <w:sz w:val="27"/>
      <w:szCs w:val="27"/>
    </w:rPr>
  </w:style>
  <w:style w:type="character" w:default="1" w:styleId="8">
    <w:name w:val="Default Paragraph Font"/>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5">
    <w:name w:val="Normal (Web)"/>
    <w:basedOn w:val="1"/>
    <w:unhideWhenUsed/>
    <w:uiPriority w:val="99"/>
    <w:pPr>
      <w:widowControl/>
      <w:spacing w:before="100" w:beforeAutospacing="1" w:after="100" w:afterAutospacing="1"/>
      <w:jc w:val="left"/>
    </w:pPr>
    <w:rPr>
      <w:rFonts w:ascii="ＭＳ Ｐゴシック" w:hAnsi="ＭＳ Ｐゴシック" w:eastAsia="ＭＳ Ｐゴシック" w:cs="ＭＳ Ｐゴシック"/>
      <w:kern w:val="0"/>
      <w:sz w:val="24"/>
      <w:szCs w:val="24"/>
    </w:rPr>
  </w:style>
  <w:style w:type="paragraph" w:styleId="6">
    <w:name w:val="footer"/>
    <w:basedOn w:val="1"/>
    <w:link w:val="15"/>
    <w:unhideWhenUsed/>
    <w:qFormat/>
    <w:uiPriority w:val="99"/>
    <w:pPr>
      <w:tabs>
        <w:tab w:val="center" w:pos="4252"/>
        <w:tab w:val="right" w:pos="8504"/>
      </w:tabs>
      <w:snapToGrid w:val="0"/>
    </w:pPr>
  </w:style>
  <w:style w:type="paragraph" w:styleId="7">
    <w:name w:val="header"/>
    <w:basedOn w:val="1"/>
    <w:link w:val="14"/>
    <w:unhideWhenUsed/>
    <w:qFormat/>
    <w:uiPriority w:val="99"/>
    <w:pPr>
      <w:tabs>
        <w:tab w:val="center" w:pos="4252"/>
        <w:tab w:val="right" w:pos="8504"/>
      </w:tabs>
      <w:snapToGrid w:val="0"/>
    </w:pPr>
  </w:style>
  <w:style w:type="character" w:styleId="9">
    <w:name w:val="Strong"/>
    <w:basedOn w:val="8"/>
    <w:qFormat/>
    <w:uiPriority w:val="22"/>
    <w:rPr>
      <w:b/>
      <w:bCs/>
    </w:rPr>
  </w:style>
  <w:style w:type="character" w:customStyle="1" w:styleId="11">
    <w:name w:val="見出し 2 (文字)"/>
    <w:basedOn w:val="8"/>
    <w:link w:val="3"/>
    <w:qFormat/>
    <w:uiPriority w:val="9"/>
    <w:rPr>
      <w:rFonts w:ascii="ＭＳ Ｐゴシック" w:hAnsi="ＭＳ Ｐゴシック" w:eastAsia="ＭＳ Ｐゴシック" w:cs="ＭＳ Ｐゴシック"/>
      <w:b/>
      <w:bCs/>
      <w:kern w:val="0"/>
      <w:sz w:val="36"/>
      <w:szCs w:val="36"/>
    </w:rPr>
  </w:style>
  <w:style w:type="character" w:customStyle="1" w:styleId="12">
    <w:name w:val="見出し 3 (文字)"/>
    <w:basedOn w:val="8"/>
    <w:link w:val="4"/>
    <w:uiPriority w:val="9"/>
    <w:rPr>
      <w:rFonts w:ascii="ＭＳ Ｐゴシック" w:hAnsi="ＭＳ Ｐゴシック" w:eastAsia="ＭＳ Ｐゴシック" w:cs="ＭＳ Ｐゴシック"/>
      <w:b/>
      <w:bCs/>
      <w:kern w:val="0"/>
      <w:sz w:val="27"/>
      <w:szCs w:val="27"/>
    </w:rPr>
  </w:style>
  <w:style w:type="character" w:customStyle="1" w:styleId="13">
    <w:name w:val="見出し 1 (文字)"/>
    <w:basedOn w:val="8"/>
    <w:link w:val="2"/>
    <w:uiPriority w:val="9"/>
    <w:rPr>
      <w:rFonts w:asciiTheme="majorHAnsi" w:hAnsiTheme="majorHAnsi" w:eastAsiaTheme="majorEastAsia" w:cstheme="majorBidi"/>
      <w:sz w:val="24"/>
      <w:szCs w:val="24"/>
    </w:rPr>
  </w:style>
  <w:style w:type="character" w:customStyle="1" w:styleId="14">
    <w:name w:val="ヘッダー (文字)"/>
    <w:basedOn w:val="8"/>
    <w:link w:val="7"/>
    <w:uiPriority w:val="99"/>
  </w:style>
  <w:style w:type="character" w:customStyle="1" w:styleId="15">
    <w:name w:val="フッター (文字)"/>
    <w:basedOn w:val="8"/>
    <w:link w:val="6"/>
    <w:qFormat/>
    <w:uiPriority w:val="99"/>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208</Words>
  <Characters>1188</Characters>
  <Lines>9</Lines>
  <Paragraphs>2</Paragraphs>
  <TotalTime>0</TotalTime>
  <ScaleCrop>false</ScaleCrop>
  <LinksUpToDate>false</LinksUpToDate>
  <CharactersWithSpaces>1394</CharactersWithSpaces>
  <Application>WPS Office_11.8.2.8498_F1E327BC-269C-435d-A152-05C5408002CA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2024-02-06T04:44:00Z</dcterms:created>
  <dc:creator>Mamiko Yamato</dc:creator>
  <cp:lastModifiedBy>User</cp:lastModifiedBy>
  <dcterms:modified xsi:type="dcterms:W3CDTF">2024-05-07T02:31:05Z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