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B4DB5" w14:textId="6E0E1607" w:rsidR="00835D3C" w:rsidRDefault="00835D3C" w:rsidP="00835D3C">
      <w:pPr>
        <w:pStyle w:val="1"/>
      </w:pPr>
      <w:r w:rsidRPr="00835D3C">
        <w:rPr>
          <w:rFonts w:hint="eastAsia"/>
        </w:rPr>
        <w:t>コンテンツについての説明</w:t>
      </w:r>
    </w:p>
    <w:p w14:paraId="2828CA13" w14:textId="3725D50E" w:rsidR="00835D3C" w:rsidRDefault="00835D3C" w:rsidP="00835D3C">
      <w:pPr>
        <w:pStyle w:val="Web"/>
      </w:pPr>
      <w:r>
        <w:t>ページ上部のナビゲーションメニューにある「コンテンツ」から、企業が登録した案件に登録されたコンテンツの一覧を閲覧することができます。</w:t>
      </w:r>
    </w:p>
    <w:p w14:paraId="3FDCF45F" w14:textId="49AF2EC0" w:rsidR="00835D3C" w:rsidRDefault="00835D3C" w:rsidP="00835D3C">
      <w:pPr>
        <w:pStyle w:val="Web"/>
      </w:pPr>
      <w:r>
        <w:rPr>
          <w:noProof/>
        </w:rPr>
        <w:drawing>
          <wp:inline distT="0" distB="0" distL="0" distR="0" wp14:anchorId="6147631B" wp14:editId="27963D02">
            <wp:extent cx="5400040" cy="565785"/>
            <wp:effectExtent l="0" t="0" r="0" b="5715"/>
            <wp:docPr id="78600931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565785"/>
                    </a:xfrm>
                    <a:prstGeom prst="rect">
                      <a:avLst/>
                    </a:prstGeom>
                    <a:noFill/>
                    <a:ln>
                      <a:noFill/>
                    </a:ln>
                  </pic:spPr>
                </pic:pic>
              </a:graphicData>
            </a:graphic>
          </wp:inline>
        </w:drawing>
      </w:r>
      <w:r>
        <w:br/>
        <w:t>「コンテンツ」をクリックすると案件に登録された動画などのコンテンツの一覧が表示されます。</w:t>
      </w:r>
    </w:p>
    <w:p w14:paraId="1A97C691" w14:textId="1EF27881" w:rsidR="00835D3C" w:rsidRDefault="00835D3C" w:rsidP="00835D3C">
      <w:pPr>
        <w:pStyle w:val="Web"/>
      </w:pPr>
      <w:r>
        <w:rPr>
          <w:noProof/>
        </w:rPr>
        <w:lastRenderedPageBreak/>
        <w:drawing>
          <wp:inline distT="0" distB="0" distL="0" distR="0" wp14:anchorId="0AB1E02C" wp14:editId="635715F6">
            <wp:extent cx="5400040" cy="6244590"/>
            <wp:effectExtent l="0" t="0" r="0" b="3810"/>
            <wp:docPr id="124620010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6244590"/>
                    </a:xfrm>
                    <a:prstGeom prst="rect">
                      <a:avLst/>
                    </a:prstGeom>
                    <a:noFill/>
                    <a:ln>
                      <a:noFill/>
                    </a:ln>
                  </pic:spPr>
                </pic:pic>
              </a:graphicData>
            </a:graphic>
          </wp:inline>
        </w:drawing>
      </w:r>
    </w:p>
    <w:p w14:paraId="4BA96B49" w14:textId="77777777" w:rsidR="00835D3C" w:rsidRDefault="00835D3C" w:rsidP="00835D3C">
      <w:pPr>
        <w:pStyle w:val="Web"/>
      </w:pPr>
      <w:r>
        <w:t>各コンテンツの「詳細を見る」をクリックすると、案件の詳細が閲覧できます。</w:t>
      </w:r>
    </w:p>
    <w:p w14:paraId="1571B471" w14:textId="0EC31131" w:rsidR="00B510EF" w:rsidRDefault="00835D3C" w:rsidP="00CB112A">
      <w:pPr>
        <w:pStyle w:val="Web"/>
      </w:pPr>
      <w:r>
        <w:rPr>
          <w:noProof/>
        </w:rPr>
        <w:lastRenderedPageBreak/>
        <w:drawing>
          <wp:inline distT="0" distB="0" distL="0" distR="0" wp14:anchorId="64F1B7E5" wp14:editId="3CDF6E40">
            <wp:extent cx="5400040" cy="4852670"/>
            <wp:effectExtent l="0" t="0" r="0" b="5080"/>
            <wp:docPr id="1214259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4852670"/>
                    </a:xfrm>
                    <a:prstGeom prst="rect">
                      <a:avLst/>
                    </a:prstGeom>
                    <a:noFill/>
                    <a:ln>
                      <a:noFill/>
                    </a:ln>
                  </pic:spPr>
                </pic:pic>
              </a:graphicData>
            </a:graphic>
          </wp:inline>
        </w:drawing>
      </w:r>
    </w:p>
    <w:sectPr w:rsidR="00B510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3C"/>
    <w:rsid w:val="00247F25"/>
    <w:rsid w:val="00552004"/>
    <w:rsid w:val="00835D3C"/>
    <w:rsid w:val="00B510EF"/>
    <w:rsid w:val="00CB1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EDAA81"/>
  <w15:chartTrackingRefBased/>
  <w15:docId w15:val="{731F2AF1-E9C3-4DB2-9D4E-71A731F8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5D3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35D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835D3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Words>
  <Characters>143</Characters>
  <Application>Microsoft Office Word</Application>
  <DocSecurity>0</DocSecurity>
  <Lines>1</Lines>
  <Paragraphs>1</Paragraphs>
  <ScaleCrop>false</ScaleCrop>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Mamiko Yamato</dc:creator>
  <cp:keywords/>
  <dc:description/>
  <cp:lastModifiedBy>Mamiko Yamato</cp:lastModifiedBy>
  <cp:revision>2</cp:revision>
  <dcterms:created xsi:type="dcterms:W3CDTF">2023-12-19T04:46:00Z</dcterms:created>
  <dcterms:modified xsi:type="dcterms:W3CDTF">2023-12-19T04:47:00Z</dcterms:modified>
</cp:coreProperties>
</file>